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96" w:rsidRDefault="00EA4A96" w:rsidP="00EA4A96">
      <w:pPr>
        <w:pStyle w:val="a4"/>
        <w:rPr>
          <w:rFonts w:ascii="Times New Roman" w:hAnsi="Times New Roman"/>
          <w:sz w:val="28"/>
          <w:szCs w:val="28"/>
        </w:rPr>
      </w:pPr>
    </w:p>
    <w:p w:rsidR="00EA4A96" w:rsidRDefault="001F0BF8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254A723" wp14:editId="349CDC48">
            <wp:simplePos x="0" y="0"/>
            <wp:positionH relativeFrom="column">
              <wp:posOffset>-282575</wp:posOffset>
            </wp:positionH>
            <wp:positionV relativeFrom="paragraph">
              <wp:posOffset>235585</wp:posOffset>
            </wp:positionV>
            <wp:extent cx="6762115" cy="2625725"/>
            <wp:effectExtent l="0" t="0" r="63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1F0BF8">
      <w:pPr>
        <w:pStyle w:val="a4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ПОЛОЖЕНИЕ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 проведении акции «</w:t>
      </w:r>
      <w:r w:rsidR="004A5B79">
        <w:rPr>
          <w:rFonts w:ascii="Times New Roman" w:hAnsi="Times New Roman"/>
          <w:b/>
          <w:sz w:val="32"/>
          <w:szCs w:val="28"/>
        </w:rPr>
        <w:t>Ромашка здоровья</w:t>
      </w:r>
      <w:r>
        <w:rPr>
          <w:rFonts w:ascii="Times New Roman" w:hAnsi="Times New Roman"/>
          <w:b/>
          <w:sz w:val="32"/>
          <w:szCs w:val="28"/>
        </w:rPr>
        <w:t>»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1F0BF8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Киселёвский городской округ</w:t>
      </w:r>
    </w:p>
    <w:p w:rsidR="00EA4A96" w:rsidRDefault="008E6BF2" w:rsidP="00EA4A9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 Общие положения</w:t>
      </w:r>
    </w:p>
    <w:p w:rsidR="004A5B79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A5B79">
        <w:rPr>
          <w:rFonts w:ascii="Times New Roman" w:hAnsi="Times New Roman"/>
          <w:sz w:val="28"/>
          <w:szCs w:val="28"/>
        </w:rPr>
        <w:t>Всемирный день борьбы с туберкулезом проводится ежегодно 24 марта с 1993 года по инициативе Всемирной Организации Здравоохранения.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Акция «</w:t>
      </w:r>
      <w:r w:rsidR="004A5B79">
        <w:rPr>
          <w:rFonts w:ascii="Times New Roman" w:hAnsi="Times New Roman"/>
          <w:sz w:val="28"/>
          <w:szCs w:val="28"/>
        </w:rPr>
        <w:t>Ромашка здоровья</w:t>
      </w:r>
      <w:r>
        <w:rPr>
          <w:rFonts w:ascii="Times New Roman" w:hAnsi="Times New Roman"/>
          <w:sz w:val="28"/>
          <w:szCs w:val="28"/>
        </w:rPr>
        <w:t>»</w:t>
      </w:r>
      <w:r w:rsidR="004A5B79">
        <w:rPr>
          <w:rFonts w:ascii="Times New Roman" w:hAnsi="Times New Roman"/>
          <w:sz w:val="28"/>
          <w:szCs w:val="28"/>
        </w:rPr>
        <w:t>, посвященная Всемирному дню борьбы с туберкулезом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(далее - Акция)</w:t>
      </w:r>
      <w:r w:rsidR="004A5B79">
        <w:rPr>
          <w:rFonts w:ascii="Times New Roman" w:hAnsi="Times New Roman"/>
          <w:sz w:val="28"/>
          <w:szCs w:val="28"/>
        </w:rPr>
        <w:t>, проводится в соответствии с планом работы управления образования Киселевского городского округа.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Цель и задачи Акции</w:t>
      </w:r>
    </w:p>
    <w:p w:rsidR="00EA4A96" w:rsidRDefault="00EA4A96" w:rsidP="00EA4A96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 w:rsidR="004A5B79">
        <w:rPr>
          <w:rFonts w:ascii="Times New Roman" w:hAnsi="Times New Roman"/>
          <w:sz w:val="28"/>
          <w:szCs w:val="28"/>
        </w:rPr>
        <w:t xml:space="preserve"> Привлечение внимания учащихся к проблеме заболевания туберкулезом</w:t>
      </w:r>
      <w:r>
        <w:rPr>
          <w:rFonts w:ascii="Times New Roman" w:hAnsi="Times New Roman"/>
          <w:sz w:val="28"/>
          <w:szCs w:val="28"/>
        </w:rPr>
        <w:t>.</w:t>
      </w:r>
    </w:p>
    <w:p w:rsidR="00EA4A96" w:rsidRDefault="00EA4A96" w:rsidP="00EA4A96">
      <w:pPr>
        <w:pStyle w:val="a4"/>
        <w:ind w:firstLine="708"/>
        <w:jc w:val="both"/>
        <w:rPr>
          <w:rStyle w:val="a3"/>
          <w:color w:val="000000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Задачи.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EA4A96" w:rsidRDefault="00EA4A96" w:rsidP="00EA4A96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4A5B79">
        <w:rPr>
          <w:rFonts w:ascii="Times New Roman" w:hAnsi="Times New Roman"/>
          <w:sz w:val="28"/>
          <w:szCs w:val="28"/>
        </w:rPr>
        <w:t xml:space="preserve"> Расширять представления детей о туберкулезе, способах предупреждения 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A5B79">
        <w:rPr>
          <w:rFonts w:ascii="Times New Roman" w:hAnsi="Times New Roman"/>
          <w:sz w:val="28"/>
          <w:szCs w:val="28"/>
        </w:rPr>
        <w:t xml:space="preserve"> </w:t>
      </w:r>
      <w:r w:rsidR="000C2A69">
        <w:rPr>
          <w:rFonts w:ascii="Times New Roman" w:hAnsi="Times New Roman"/>
          <w:sz w:val="28"/>
          <w:szCs w:val="28"/>
        </w:rPr>
        <w:t xml:space="preserve">   </w:t>
      </w:r>
      <w:r w:rsidR="004A5B79">
        <w:rPr>
          <w:rFonts w:ascii="Times New Roman" w:hAnsi="Times New Roman"/>
          <w:sz w:val="28"/>
          <w:szCs w:val="28"/>
        </w:rPr>
        <w:t>Формировать у учащихся приоритеты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A5B79">
        <w:rPr>
          <w:rFonts w:ascii="Times New Roman" w:hAnsi="Times New Roman"/>
          <w:sz w:val="28"/>
          <w:szCs w:val="28"/>
        </w:rPr>
        <w:t xml:space="preserve"> Воспитывать толерантное отношение к людям, болеющим туберкулезом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Организация Акции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 акции «</w:t>
      </w:r>
      <w:r w:rsidR="000C2A69">
        <w:rPr>
          <w:rFonts w:ascii="Times New Roman" w:hAnsi="Times New Roman"/>
          <w:sz w:val="28"/>
          <w:szCs w:val="28"/>
        </w:rPr>
        <w:t>Ромашка здоровья</w:t>
      </w:r>
      <w:r>
        <w:rPr>
          <w:rFonts w:ascii="Times New Roman" w:hAnsi="Times New Roman"/>
          <w:sz w:val="28"/>
          <w:szCs w:val="28"/>
        </w:rPr>
        <w:t xml:space="preserve">» является управление образования </w:t>
      </w:r>
      <w:r>
        <w:rPr>
          <w:rFonts w:ascii="Times New Roman" w:hAnsi="Times New Roman"/>
          <w:bCs/>
          <w:sz w:val="28"/>
          <w:szCs w:val="28"/>
        </w:rPr>
        <w:t>Киселёвского городского округа.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Организатор Акции - муниципальное бюджетное учреждение дополнительного образования «Центр детского творчества» </w:t>
      </w:r>
      <w:r>
        <w:rPr>
          <w:rFonts w:ascii="Times New Roman" w:hAnsi="Times New Roman"/>
          <w:i/>
          <w:sz w:val="28"/>
          <w:szCs w:val="28"/>
        </w:rPr>
        <w:t>(далее - МБУ ДО ЦДТ).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 участию в Акции приглашаются уч</w:t>
      </w:r>
      <w:r w:rsidR="004D7300">
        <w:rPr>
          <w:rFonts w:ascii="Times New Roman" w:hAnsi="Times New Roman"/>
          <w:sz w:val="28"/>
          <w:szCs w:val="28"/>
        </w:rPr>
        <w:t>ащиеся 1-11-х классов, педагоги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Киселёвского городского округа.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Сроки проведения Акции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образовательных организация Киселёвского городского округа Акция проходит </w:t>
      </w:r>
      <w:r w:rsidR="000C2A69">
        <w:rPr>
          <w:rFonts w:ascii="Times New Roman" w:hAnsi="Times New Roman"/>
          <w:b/>
          <w:i/>
          <w:sz w:val="28"/>
          <w:szCs w:val="28"/>
        </w:rPr>
        <w:t>с 1</w:t>
      </w:r>
      <w:r w:rsidR="008E6BF2">
        <w:rPr>
          <w:rFonts w:ascii="Times New Roman" w:hAnsi="Times New Roman"/>
          <w:b/>
          <w:i/>
          <w:sz w:val="28"/>
          <w:szCs w:val="28"/>
        </w:rPr>
        <w:t>8</w:t>
      </w:r>
      <w:r w:rsidR="000C2A69">
        <w:rPr>
          <w:rFonts w:ascii="Times New Roman" w:hAnsi="Times New Roman"/>
          <w:b/>
          <w:i/>
          <w:sz w:val="28"/>
          <w:szCs w:val="28"/>
        </w:rPr>
        <w:t>.03.202</w:t>
      </w:r>
      <w:r w:rsidR="008E6BF2">
        <w:rPr>
          <w:rFonts w:ascii="Times New Roman" w:hAnsi="Times New Roman"/>
          <w:b/>
          <w:i/>
          <w:sz w:val="28"/>
          <w:szCs w:val="28"/>
        </w:rPr>
        <w:t>2г. по 24.03.2022</w:t>
      </w:r>
      <w:r>
        <w:rPr>
          <w:rFonts w:ascii="Times New Roman" w:hAnsi="Times New Roman"/>
          <w:b/>
          <w:i/>
          <w:sz w:val="28"/>
          <w:szCs w:val="28"/>
        </w:rPr>
        <w:t xml:space="preserve">г. </w:t>
      </w:r>
    </w:p>
    <w:p w:rsidR="00EA4A96" w:rsidRDefault="00807083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139FA">
        <w:rPr>
          <w:rFonts w:ascii="Times New Roman" w:hAnsi="Times New Roman"/>
          <w:sz w:val="28"/>
          <w:szCs w:val="28"/>
        </w:rPr>
        <w:t>2</w:t>
      </w:r>
      <w:r w:rsidR="00EA4A96">
        <w:rPr>
          <w:rFonts w:ascii="Times New Roman" w:hAnsi="Times New Roman"/>
          <w:sz w:val="28"/>
          <w:szCs w:val="28"/>
        </w:rPr>
        <w:t>. Организатор Акции оставляет за собой право изменять сроки и место проведения мероприятий, предусмотренных Акцией.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Содержание Акции</w:t>
      </w:r>
    </w:p>
    <w:p w:rsidR="00EA4A96" w:rsidRDefault="00EA4A96" w:rsidP="00EA4A96"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2139FA">
        <w:rPr>
          <w:rFonts w:ascii="Times New Roman" w:hAnsi="Times New Roman"/>
          <w:sz w:val="28"/>
          <w:szCs w:val="28"/>
        </w:rPr>
        <w:t xml:space="preserve">В рамках </w:t>
      </w:r>
      <w:r w:rsidR="0033017D">
        <w:rPr>
          <w:rFonts w:ascii="Times New Roman" w:hAnsi="Times New Roman"/>
          <w:sz w:val="28"/>
          <w:szCs w:val="28"/>
        </w:rPr>
        <w:t>Акции,</w:t>
      </w:r>
      <w:r w:rsidR="002139FA">
        <w:rPr>
          <w:rFonts w:ascii="Times New Roman" w:hAnsi="Times New Roman"/>
          <w:sz w:val="28"/>
          <w:szCs w:val="28"/>
        </w:rPr>
        <w:t xml:space="preserve"> которая буде</w:t>
      </w:r>
      <w:r w:rsidR="007B4ABA">
        <w:rPr>
          <w:rFonts w:ascii="Times New Roman" w:hAnsi="Times New Roman"/>
          <w:sz w:val="28"/>
          <w:szCs w:val="28"/>
        </w:rPr>
        <w:t xml:space="preserve">т проводиться </w:t>
      </w:r>
      <w:r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2139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могут быть проведены следующие мероприятия:</w:t>
      </w:r>
    </w:p>
    <w:p w:rsidR="00EA4A96" w:rsidRDefault="00EA4A96" w:rsidP="00EA4A96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A69">
        <w:rPr>
          <w:rFonts w:ascii="Times New Roman" w:hAnsi="Times New Roman"/>
          <w:sz w:val="28"/>
          <w:szCs w:val="28"/>
        </w:rPr>
        <w:t xml:space="preserve"> классные часы «Об этом нужно знать!»</w:t>
      </w:r>
      <w:r>
        <w:rPr>
          <w:rFonts w:ascii="Times New Roman" w:hAnsi="Times New Roman"/>
          <w:sz w:val="28"/>
          <w:szCs w:val="28"/>
        </w:rPr>
        <w:t>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A69">
        <w:rPr>
          <w:rFonts w:ascii="Times New Roman" w:hAnsi="Times New Roman"/>
          <w:sz w:val="28"/>
          <w:szCs w:val="28"/>
        </w:rPr>
        <w:t xml:space="preserve"> информационные с</w:t>
      </w:r>
      <w:r w:rsidR="004D7300">
        <w:rPr>
          <w:rFonts w:ascii="Times New Roman" w:hAnsi="Times New Roman"/>
          <w:sz w:val="28"/>
          <w:szCs w:val="28"/>
        </w:rPr>
        <w:t>тенды «Береги свое здоровье», «</w:t>
      </w:r>
      <w:r w:rsidR="000C2A69">
        <w:rPr>
          <w:rFonts w:ascii="Times New Roman" w:hAnsi="Times New Roman"/>
          <w:sz w:val="28"/>
          <w:szCs w:val="28"/>
        </w:rPr>
        <w:t>Профилактика туберкулеза»</w:t>
      </w:r>
      <w:r>
        <w:rPr>
          <w:rFonts w:ascii="Times New Roman" w:hAnsi="Times New Roman"/>
          <w:sz w:val="28"/>
          <w:szCs w:val="28"/>
        </w:rPr>
        <w:t>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300">
        <w:rPr>
          <w:rFonts w:ascii="Times New Roman" w:hAnsi="Times New Roman"/>
          <w:sz w:val="28"/>
          <w:szCs w:val="28"/>
        </w:rPr>
        <w:t xml:space="preserve"> Блиц-</w:t>
      </w:r>
      <w:r w:rsidR="004224CC">
        <w:rPr>
          <w:rFonts w:ascii="Times New Roman" w:hAnsi="Times New Roman"/>
          <w:sz w:val="28"/>
          <w:szCs w:val="28"/>
        </w:rPr>
        <w:t>опрос</w:t>
      </w:r>
      <w:r w:rsidR="000C2A69">
        <w:rPr>
          <w:rFonts w:ascii="Times New Roman" w:hAnsi="Times New Roman"/>
          <w:sz w:val="28"/>
          <w:szCs w:val="28"/>
        </w:rPr>
        <w:t xml:space="preserve"> «Что я знаю о туберкулёзе»</w:t>
      </w:r>
      <w:r>
        <w:rPr>
          <w:rFonts w:ascii="Times New Roman" w:hAnsi="Times New Roman"/>
          <w:sz w:val="28"/>
          <w:szCs w:val="28"/>
        </w:rPr>
        <w:t>;</w:t>
      </w:r>
    </w:p>
    <w:p w:rsidR="00EA4A96" w:rsidRDefault="00086A05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24CC">
        <w:rPr>
          <w:rFonts w:ascii="Times New Roman" w:hAnsi="Times New Roman"/>
          <w:sz w:val="28"/>
          <w:szCs w:val="28"/>
        </w:rPr>
        <w:t xml:space="preserve"> уроки здоровья «Чистота – залог здоровья»</w:t>
      </w:r>
    </w:p>
    <w:p w:rsidR="00EA4A96" w:rsidRDefault="002139FA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139FA">
        <w:rPr>
          <w:rFonts w:ascii="Times New Roman" w:hAnsi="Times New Roman"/>
          <w:sz w:val="28"/>
          <w:szCs w:val="28"/>
        </w:rPr>
        <w:t>5.2. В рамках Акции пройдут следующие городские мероприятия: интерактивная</w:t>
      </w:r>
      <w:r w:rsidR="00EA4A96" w:rsidRPr="002139FA">
        <w:rPr>
          <w:rFonts w:ascii="Times New Roman" w:hAnsi="Times New Roman"/>
          <w:sz w:val="28"/>
          <w:szCs w:val="28"/>
        </w:rPr>
        <w:t xml:space="preserve"> игра «</w:t>
      </w:r>
      <w:r w:rsidR="004D7300">
        <w:rPr>
          <w:rFonts w:ascii="Times New Roman" w:hAnsi="Times New Roman"/>
          <w:sz w:val="28"/>
          <w:szCs w:val="28"/>
        </w:rPr>
        <w:t>Защити себя от туберкулеза</w:t>
      </w:r>
      <w:r w:rsidR="00EA4A96" w:rsidRPr="002139FA">
        <w:rPr>
          <w:rFonts w:ascii="Times New Roman" w:hAnsi="Times New Roman"/>
          <w:sz w:val="28"/>
          <w:szCs w:val="28"/>
        </w:rPr>
        <w:t>»</w:t>
      </w:r>
      <w:r w:rsidR="00EA4A96" w:rsidRPr="002139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4A96" w:rsidRPr="002139FA">
        <w:rPr>
          <w:rFonts w:ascii="Times New Roman" w:hAnsi="Times New Roman"/>
          <w:sz w:val="28"/>
          <w:szCs w:val="28"/>
        </w:rPr>
        <w:t xml:space="preserve">и конкурс </w:t>
      </w:r>
      <w:r w:rsidR="004D7300">
        <w:rPr>
          <w:rFonts w:ascii="Times New Roman" w:hAnsi="Times New Roman"/>
          <w:sz w:val="28"/>
          <w:szCs w:val="28"/>
        </w:rPr>
        <w:t xml:space="preserve">сочинений </w:t>
      </w:r>
      <w:r w:rsidR="00EA4A96" w:rsidRPr="002139FA">
        <w:rPr>
          <w:rFonts w:ascii="Times New Roman" w:hAnsi="Times New Roman"/>
          <w:sz w:val="28"/>
          <w:szCs w:val="28"/>
        </w:rPr>
        <w:t>«</w:t>
      </w:r>
      <w:r w:rsidR="004D7300">
        <w:rPr>
          <w:rFonts w:ascii="Times New Roman" w:hAnsi="Times New Roman"/>
          <w:sz w:val="28"/>
          <w:szCs w:val="28"/>
        </w:rPr>
        <w:t>Заметки о здоровье</w:t>
      </w:r>
      <w:r w:rsidR="00EA4A96" w:rsidRPr="002139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A4A96" w:rsidRDefault="009C5FFD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Информацию о </w:t>
      </w:r>
      <w:r w:rsidR="00EA4A96">
        <w:rPr>
          <w:rFonts w:ascii="Times New Roman" w:hAnsi="Times New Roman"/>
          <w:sz w:val="28"/>
          <w:szCs w:val="28"/>
        </w:rPr>
        <w:t>проделанной в рамках Акции работе по прилагаемой форме (Приложение 2)</w:t>
      </w:r>
      <w:r w:rsidR="00EA4A96">
        <w:rPr>
          <w:rFonts w:ascii="Times New Roman" w:hAnsi="Times New Roman"/>
          <w:i/>
          <w:sz w:val="28"/>
          <w:szCs w:val="28"/>
        </w:rPr>
        <w:t xml:space="preserve"> </w:t>
      </w:r>
      <w:r w:rsidR="00EA4A96">
        <w:rPr>
          <w:rFonts w:ascii="Times New Roman" w:hAnsi="Times New Roman"/>
          <w:sz w:val="28"/>
          <w:szCs w:val="28"/>
        </w:rPr>
        <w:t xml:space="preserve">и аналитическую справку по итогам Акции направить </w:t>
      </w:r>
      <w:r w:rsidR="005A2A32">
        <w:rPr>
          <w:rFonts w:ascii="Times New Roman" w:hAnsi="Times New Roman"/>
          <w:b/>
          <w:i/>
          <w:sz w:val="28"/>
          <w:szCs w:val="28"/>
        </w:rPr>
        <w:lastRenderedPageBreak/>
        <w:t>до 26</w:t>
      </w:r>
      <w:r w:rsidR="00B81BA9">
        <w:rPr>
          <w:rFonts w:ascii="Times New Roman" w:hAnsi="Times New Roman"/>
          <w:b/>
          <w:i/>
          <w:sz w:val="28"/>
          <w:szCs w:val="28"/>
        </w:rPr>
        <w:t>.03.2021</w:t>
      </w:r>
      <w:r w:rsidR="002F1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4A96">
        <w:rPr>
          <w:rFonts w:ascii="Times New Roman" w:hAnsi="Times New Roman"/>
          <w:b/>
          <w:i/>
          <w:sz w:val="28"/>
          <w:szCs w:val="28"/>
        </w:rPr>
        <w:t>г.</w:t>
      </w:r>
      <w:r w:rsidR="00EA4A96">
        <w:rPr>
          <w:rFonts w:ascii="Times New Roman" w:hAnsi="Times New Roman"/>
          <w:sz w:val="28"/>
          <w:szCs w:val="28"/>
        </w:rPr>
        <w:t xml:space="preserve"> в МБУ ДО ЦДТ по адресу: 652700, г. Киселевск, ул. Унжакова, д.4 или на электронный адрес: </w:t>
      </w:r>
      <w:hyperlink r:id="rId6" w:history="1">
        <w:r w:rsidR="00EA4A96">
          <w:rPr>
            <w:rStyle w:val="a3"/>
            <w:rFonts w:ascii="Times New Roman" w:hAnsi="Times New Roman"/>
            <w:sz w:val="28"/>
            <w:szCs w:val="28"/>
            <w:lang w:val="en-US"/>
          </w:rPr>
          <w:t>cdtcenter</w:t>
        </w:r>
        <w:r w:rsidR="00EA4A96">
          <w:rPr>
            <w:rStyle w:val="a3"/>
            <w:rFonts w:ascii="Times New Roman" w:hAnsi="Times New Roman"/>
            <w:sz w:val="28"/>
            <w:szCs w:val="28"/>
          </w:rPr>
          <w:t>_1952@</w:t>
        </w:r>
        <w:r w:rsidR="00EA4A9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A4A9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A4A9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A4A96" w:rsidRPr="00EA4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теме указать: </w:t>
      </w:r>
      <w:r w:rsidR="00EA4A96">
        <w:rPr>
          <w:rFonts w:ascii="Times New Roman" w:hAnsi="Times New Roman"/>
          <w:sz w:val="28"/>
          <w:szCs w:val="28"/>
        </w:rPr>
        <w:t>«</w:t>
      </w:r>
      <w:proofErr w:type="spellStart"/>
      <w:r w:rsidR="00894570">
        <w:rPr>
          <w:rFonts w:ascii="Times New Roman" w:hAnsi="Times New Roman"/>
          <w:sz w:val="28"/>
          <w:szCs w:val="28"/>
        </w:rPr>
        <w:t>Рат</w:t>
      </w:r>
      <w:proofErr w:type="spellEnd"/>
      <w:r w:rsidR="00894570">
        <w:rPr>
          <w:rFonts w:ascii="Times New Roman" w:hAnsi="Times New Roman"/>
          <w:sz w:val="28"/>
          <w:szCs w:val="28"/>
        </w:rPr>
        <w:t xml:space="preserve"> Е.А.</w:t>
      </w:r>
      <w:r w:rsidR="00EA4A96">
        <w:rPr>
          <w:rFonts w:ascii="Times New Roman" w:hAnsi="Times New Roman"/>
          <w:sz w:val="28"/>
          <w:szCs w:val="28"/>
        </w:rPr>
        <w:t xml:space="preserve"> Отчет по акции «</w:t>
      </w:r>
      <w:r w:rsidR="00B81BA9">
        <w:rPr>
          <w:rFonts w:ascii="Times New Roman" w:hAnsi="Times New Roman"/>
          <w:sz w:val="28"/>
          <w:szCs w:val="28"/>
        </w:rPr>
        <w:t>Ромашка здоровья</w:t>
      </w:r>
      <w:r w:rsidR="00EA4A96">
        <w:rPr>
          <w:rFonts w:ascii="Times New Roman" w:hAnsi="Times New Roman"/>
          <w:sz w:val="28"/>
          <w:szCs w:val="28"/>
        </w:rPr>
        <w:t>»).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Критерии оценки отчетов: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% участия учащихся образовательной организации в акции «</w:t>
      </w:r>
      <w:r w:rsidR="00B81BA9">
        <w:rPr>
          <w:rFonts w:ascii="Times New Roman" w:hAnsi="Times New Roman"/>
          <w:sz w:val="28"/>
          <w:szCs w:val="28"/>
        </w:rPr>
        <w:t>Ромашка здоровья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8"/>
          <w:szCs w:val="28"/>
        </w:rPr>
        <w:t>(0-50% - 1 балл, 50-80% - 2 балла, 80-100% - 3 балла);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разнообразных форм проведения мероприятий акции </w:t>
      </w:r>
      <w:r>
        <w:rPr>
          <w:rFonts w:ascii="Times New Roman" w:hAnsi="Times New Roman"/>
          <w:i/>
          <w:sz w:val="28"/>
          <w:szCs w:val="28"/>
        </w:rPr>
        <w:t>(0-5 баллов);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акции </w:t>
      </w:r>
      <w:r>
        <w:rPr>
          <w:rFonts w:ascii="Times New Roman" w:hAnsi="Times New Roman"/>
          <w:i/>
          <w:sz w:val="28"/>
          <w:szCs w:val="28"/>
        </w:rPr>
        <w:t>(0-5 баллов);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фотоматериалов </w:t>
      </w:r>
      <w:r>
        <w:rPr>
          <w:rFonts w:ascii="Times New Roman" w:hAnsi="Times New Roman"/>
          <w:i/>
          <w:sz w:val="28"/>
          <w:szCs w:val="28"/>
        </w:rPr>
        <w:t>(0-3 балла).</w:t>
      </w:r>
    </w:p>
    <w:p w:rsidR="00EA4A96" w:rsidRDefault="00EA4A96" w:rsidP="00EA4A96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– 16.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Подведение итогов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Подведение итого</w:t>
      </w:r>
      <w:r w:rsidR="007B4ABA">
        <w:rPr>
          <w:rFonts w:ascii="Times New Roman" w:hAnsi="Times New Roman"/>
          <w:sz w:val="28"/>
          <w:szCs w:val="28"/>
        </w:rPr>
        <w:t xml:space="preserve">в акции состоится </w:t>
      </w:r>
      <w:r w:rsidR="003C6EAF">
        <w:rPr>
          <w:rFonts w:ascii="Times New Roman" w:hAnsi="Times New Roman"/>
          <w:sz w:val="28"/>
          <w:szCs w:val="28"/>
        </w:rPr>
        <w:t>31</w:t>
      </w:r>
      <w:r w:rsidR="00B81BA9">
        <w:rPr>
          <w:rFonts w:ascii="Times New Roman" w:hAnsi="Times New Roman"/>
          <w:sz w:val="28"/>
          <w:szCs w:val="28"/>
        </w:rPr>
        <w:t>.03</w:t>
      </w:r>
      <w:r w:rsidR="009C5FFD">
        <w:rPr>
          <w:rFonts w:ascii="Times New Roman" w:hAnsi="Times New Roman"/>
          <w:sz w:val="28"/>
          <w:szCs w:val="28"/>
        </w:rPr>
        <w:t>.</w:t>
      </w:r>
      <w:r w:rsidR="00894570">
        <w:rPr>
          <w:rFonts w:ascii="Times New Roman" w:hAnsi="Times New Roman"/>
          <w:sz w:val="28"/>
          <w:szCs w:val="28"/>
        </w:rPr>
        <w:t>2022</w:t>
      </w:r>
      <w:r w:rsidR="009C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на заседании экспертной группы.  </w:t>
      </w:r>
    </w:p>
    <w:p w:rsidR="00EA4A96" w:rsidRDefault="00894570" w:rsidP="00EA4A96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</w:t>
      </w:r>
      <w:r w:rsidR="00EA4A96">
        <w:rPr>
          <w:rFonts w:ascii="Times New Roman" w:hAnsi="Times New Roman"/>
          <w:bCs/>
          <w:sz w:val="28"/>
          <w:szCs w:val="28"/>
        </w:rPr>
        <w:t xml:space="preserve">. </w:t>
      </w:r>
      <w:r w:rsidR="00EA4A96">
        <w:rPr>
          <w:rFonts w:ascii="Times New Roman" w:hAnsi="Times New Roman"/>
          <w:sz w:val="28"/>
          <w:szCs w:val="28"/>
        </w:rPr>
        <w:t>По результатам оценки представленных образовательными организациями отчётов наиболее активные участники Акции</w:t>
      </w:r>
      <w:r w:rsidR="00EA4A96">
        <w:rPr>
          <w:rFonts w:ascii="Times New Roman" w:hAnsi="Times New Roman"/>
          <w:bCs/>
          <w:sz w:val="28"/>
          <w:szCs w:val="28"/>
        </w:rPr>
        <w:t xml:space="preserve"> будут отмечены Благодарственными письмами </w:t>
      </w:r>
      <w:r>
        <w:rPr>
          <w:rFonts w:ascii="Times New Roman" w:hAnsi="Times New Roman"/>
          <w:bCs/>
          <w:sz w:val="28"/>
          <w:szCs w:val="28"/>
        </w:rPr>
        <w:t>Центра детского творчества</w:t>
      </w:r>
      <w:r w:rsidR="00EA4A96">
        <w:rPr>
          <w:rFonts w:ascii="Times New Roman" w:hAnsi="Times New Roman"/>
          <w:bCs/>
          <w:sz w:val="28"/>
          <w:szCs w:val="28"/>
        </w:rPr>
        <w:t xml:space="preserve"> Киселёвского городского округа.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Контактная информация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По вопросам организации и проведения Акции, обращаться по телефонам </w:t>
      </w:r>
      <w:r w:rsidR="00DF16FC">
        <w:rPr>
          <w:rFonts w:ascii="Times New Roman" w:hAnsi="Times New Roman"/>
          <w:sz w:val="28"/>
          <w:szCs w:val="28"/>
        </w:rPr>
        <w:t xml:space="preserve">(38464) 2-01-83; </w:t>
      </w:r>
      <w:r w:rsidR="00621F1C">
        <w:rPr>
          <w:rFonts w:ascii="Times New Roman" w:hAnsi="Times New Roman"/>
          <w:sz w:val="28"/>
          <w:szCs w:val="28"/>
        </w:rPr>
        <w:t>8-951-616-55-31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9C5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F1C">
        <w:rPr>
          <w:rFonts w:ascii="Times New Roman" w:hAnsi="Times New Roman"/>
          <w:sz w:val="28"/>
          <w:szCs w:val="28"/>
        </w:rPr>
        <w:t>Рат</w:t>
      </w:r>
      <w:proofErr w:type="spellEnd"/>
      <w:r w:rsidR="00621F1C">
        <w:rPr>
          <w:rFonts w:ascii="Times New Roman" w:hAnsi="Times New Roman"/>
          <w:sz w:val="28"/>
          <w:szCs w:val="28"/>
        </w:rPr>
        <w:t xml:space="preserve"> Екатерина Александровна</w:t>
      </w:r>
      <w:r>
        <w:rPr>
          <w:rFonts w:ascii="Times New Roman" w:hAnsi="Times New Roman"/>
          <w:sz w:val="28"/>
          <w:szCs w:val="28"/>
        </w:rPr>
        <w:t>, педагог</w:t>
      </w:r>
      <w:r w:rsidR="00621F1C">
        <w:rPr>
          <w:rFonts w:ascii="Times New Roman" w:hAnsi="Times New Roman"/>
          <w:sz w:val="28"/>
          <w:szCs w:val="28"/>
        </w:rPr>
        <w:t>-организатор МБУ ДО ЦДТ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6BF2" w:rsidRDefault="00EA4A96" w:rsidP="008E6B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6BF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A4A96" w:rsidRDefault="00EA4A96" w:rsidP="00EA4A9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6BF2">
        <w:rPr>
          <w:rFonts w:ascii="Times New Roman" w:hAnsi="Times New Roman"/>
          <w:sz w:val="28"/>
          <w:szCs w:val="28"/>
        </w:rPr>
        <w:t>риложение 1</w:t>
      </w:r>
    </w:p>
    <w:p w:rsidR="00EA4A96" w:rsidRDefault="00EA4A96" w:rsidP="00EA4A96">
      <w:pPr>
        <w:pStyle w:val="a4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информация об участии в акции «</w:t>
      </w:r>
      <w:r w:rsidR="0038431F">
        <w:rPr>
          <w:rFonts w:ascii="Times New Roman" w:hAnsi="Times New Roman"/>
          <w:b/>
          <w:sz w:val="28"/>
          <w:szCs w:val="28"/>
        </w:rPr>
        <w:t>Ромашка здоровья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Аналитическая записка об итогах участия в акции «</w:t>
      </w:r>
      <w:r w:rsidR="0038431F">
        <w:rPr>
          <w:rFonts w:ascii="Times New Roman" w:hAnsi="Times New Roman"/>
          <w:b/>
          <w:i/>
          <w:sz w:val="28"/>
          <w:szCs w:val="28"/>
        </w:rPr>
        <w:t>Ромашка здоровья</w:t>
      </w:r>
      <w:r>
        <w:rPr>
          <w:rFonts w:ascii="Times New Roman" w:hAnsi="Times New Roman"/>
          <w:b/>
          <w:i/>
          <w:sz w:val="28"/>
          <w:szCs w:val="28"/>
        </w:rPr>
        <w:t>»:</w:t>
      </w:r>
    </w:p>
    <w:p w:rsidR="00EA4A96" w:rsidRDefault="00EA4A96" w:rsidP="00EA4A96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сведения (информация о проделанной работе, перспективы развития, возникшие проблемы).</w:t>
      </w:r>
    </w:p>
    <w:p w:rsidR="00EA4A96" w:rsidRPr="002E49A7" w:rsidRDefault="00EA4A96" w:rsidP="002E49A7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блок:</w:t>
      </w:r>
    </w:p>
    <w:p w:rsidR="00EA4A96" w:rsidRDefault="00EA4A96" w:rsidP="00EA4A96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наиболее яркие мероприятия Акции;</w:t>
      </w:r>
    </w:p>
    <w:p w:rsidR="00EA4A96" w:rsidRDefault="00EA4A96" w:rsidP="00EA4A96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результаты Акции, в том числе наличие и характер незапланированных результатов.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Партнёры: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дополнительных партнёров.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Информационный блок: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по информационному освещению мероприятий;</w:t>
      </w:r>
    </w:p>
    <w:p w:rsidR="00EA4A96" w:rsidRDefault="00EA4A96" w:rsidP="00EA4A96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СМИ, способствующих информационному сопровождению мероприятий в рамках Акции.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Дальнейшие перспективы реализации Акции в образовательной организации.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Возникшие проблемы.</w:t>
      </w:r>
    </w:p>
    <w:p w:rsidR="00EA4A96" w:rsidRDefault="00EA4A96" w:rsidP="00EA4A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Мероприятия, проведенные в рамках акции «</w:t>
      </w:r>
      <w:r w:rsidR="0038431F">
        <w:rPr>
          <w:rFonts w:ascii="Times New Roman" w:hAnsi="Times New Roman"/>
          <w:b/>
          <w:i/>
          <w:sz w:val="28"/>
          <w:szCs w:val="28"/>
        </w:rPr>
        <w:t>Ромашка здоровья</w:t>
      </w:r>
      <w:r>
        <w:rPr>
          <w:rFonts w:ascii="Times New Roman" w:hAnsi="Times New Roman"/>
          <w:b/>
          <w:i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72"/>
        <w:gridCol w:w="2050"/>
        <w:gridCol w:w="1758"/>
        <w:gridCol w:w="1779"/>
        <w:gridCol w:w="1646"/>
      </w:tblGrid>
      <w:tr w:rsidR="00EA4A96" w:rsidTr="00EA4A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участников/ в том числе впервые получающих паспорт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общественных, политических и др. деятелей (Ф.И.О., должность)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участвующих СМИ</w:t>
            </w:r>
          </w:p>
        </w:tc>
      </w:tr>
      <w:tr w:rsidR="00EA4A96" w:rsidTr="00EA4A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возможности просим приложить к отчету: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опубликованных пресс-релизов;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вышедших статей;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сценарии проведенных мероприятий;</w:t>
      </w:r>
    </w:p>
    <w:p w:rsidR="00EA4A96" w:rsidRDefault="00EA4A96" w:rsidP="00EA4A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 с мероприятий</w:t>
      </w:r>
    </w:p>
    <w:p w:rsidR="00EA4A96" w:rsidRDefault="00EA4A96" w:rsidP="00EA4A9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457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лист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участия образовательных организаций</w:t>
      </w: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акции «</w:t>
      </w:r>
      <w:r w:rsidR="00C34F69">
        <w:rPr>
          <w:rFonts w:ascii="Times New Roman" w:hAnsi="Times New Roman"/>
          <w:b/>
          <w:i/>
          <w:sz w:val="28"/>
          <w:szCs w:val="28"/>
        </w:rPr>
        <w:t>Защити себя от туберкулеза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A4A96" w:rsidRDefault="00EA4A96" w:rsidP="00EA4A9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7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134"/>
        <w:gridCol w:w="1275"/>
        <w:gridCol w:w="991"/>
        <w:gridCol w:w="992"/>
        <w:gridCol w:w="1538"/>
      </w:tblGrid>
      <w:tr w:rsidR="00EA4A96" w:rsidTr="00EA4A96">
        <w:trPr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баллов</w:t>
            </w:r>
          </w:p>
          <w:p w:rsidR="00EA4A96" w:rsidRDefault="00EA4A9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(максимальное количество баллов - 16)</w:t>
            </w:r>
          </w:p>
        </w:tc>
      </w:tr>
      <w:tr w:rsidR="00EA4A96" w:rsidTr="00EA4A96">
        <w:trPr>
          <w:cantSplit/>
          <w:trHeight w:val="42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96" w:rsidRDefault="00EA4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участия обучающихся учреждения в акции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(0-50% - 1 балл, 50-80% - 2 балла, 80-100% - 3 балла)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разнообразных форм проведения мероприятий акции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(максимальное количество баллов -5)</w:t>
            </w:r>
          </w:p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акции</w:t>
            </w:r>
          </w:p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(максимальное количество баллов - 5)</w:t>
            </w:r>
          </w:p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Фотоматериалы</w:t>
            </w:r>
          </w:p>
          <w:p w:rsidR="00EA4A96" w:rsidRDefault="00EA4A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(максимальное количество баллов - 3)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96" w:rsidRDefault="00EA4A9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A4A96" w:rsidTr="00EA4A96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96" w:rsidRDefault="00EA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4A96" w:rsidRDefault="00EA4A96" w:rsidP="00EA4A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49A7" w:rsidRDefault="002E49A7" w:rsidP="002E49A7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49A7" w:rsidRDefault="002E49A7" w:rsidP="00EA4A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A4A96" w:rsidRDefault="00EA4A96" w:rsidP="00EA4A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sectPr w:rsidR="00EA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C84"/>
    <w:multiLevelType w:val="multilevel"/>
    <w:tmpl w:val="67CEE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F2"/>
    <w:rsid w:val="0007176C"/>
    <w:rsid w:val="00086A05"/>
    <w:rsid w:val="000B7EE9"/>
    <w:rsid w:val="000C2A69"/>
    <w:rsid w:val="00112E4F"/>
    <w:rsid w:val="001C389A"/>
    <w:rsid w:val="001F0BF8"/>
    <w:rsid w:val="002139FA"/>
    <w:rsid w:val="002279EF"/>
    <w:rsid w:val="002E49A7"/>
    <w:rsid w:val="002F1F6A"/>
    <w:rsid w:val="0033017D"/>
    <w:rsid w:val="00381B92"/>
    <w:rsid w:val="0038431F"/>
    <w:rsid w:val="003A18F2"/>
    <w:rsid w:val="003C6EAF"/>
    <w:rsid w:val="003F6341"/>
    <w:rsid w:val="004224CC"/>
    <w:rsid w:val="0043733A"/>
    <w:rsid w:val="00492E45"/>
    <w:rsid w:val="004934F2"/>
    <w:rsid w:val="004A5B79"/>
    <w:rsid w:val="004D7300"/>
    <w:rsid w:val="0051152E"/>
    <w:rsid w:val="005A2A32"/>
    <w:rsid w:val="00621F1C"/>
    <w:rsid w:val="006E4F0E"/>
    <w:rsid w:val="006E7E4E"/>
    <w:rsid w:val="007B4ABA"/>
    <w:rsid w:val="00807083"/>
    <w:rsid w:val="00894570"/>
    <w:rsid w:val="008E17C6"/>
    <w:rsid w:val="008E6BF2"/>
    <w:rsid w:val="00922F3D"/>
    <w:rsid w:val="009251CF"/>
    <w:rsid w:val="009A3DC2"/>
    <w:rsid w:val="009C5FFD"/>
    <w:rsid w:val="00A608DB"/>
    <w:rsid w:val="00A97488"/>
    <w:rsid w:val="00AC6E4D"/>
    <w:rsid w:val="00AE64E2"/>
    <w:rsid w:val="00B81BA9"/>
    <w:rsid w:val="00BB4DB8"/>
    <w:rsid w:val="00C34F69"/>
    <w:rsid w:val="00C84F71"/>
    <w:rsid w:val="00CF161A"/>
    <w:rsid w:val="00DF16FC"/>
    <w:rsid w:val="00E10243"/>
    <w:rsid w:val="00E315DF"/>
    <w:rsid w:val="00EA4A96"/>
    <w:rsid w:val="00F40552"/>
    <w:rsid w:val="00F63496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5A6CD-4653-4ED8-BA53-DBC980C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4A96"/>
    <w:rPr>
      <w:color w:val="0000FF"/>
      <w:u w:val="single"/>
    </w:rPr>
  </w:style>
  <w:style w:type="paragraph" w:styleId="a4">
    <w:name w:val="No Spacing"/>
    <w:uiPriority w:val="1"/>
    <w:qFormat/>
    <w:rsid w:val="00EA4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A4A96"/>
  </w:style>
  <w:style w:type="table" w:styleId="a5">
    <w:name w:val="Table Grid"/>
    <w:basedOn w:val="a1"/>
    <w:uiPriority w:val="59"/>
    <w:rsid w:val="002E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5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center_195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cp:lastPrinted>2022-01-10T06:46:00Z</cp:lastPrinted>
  <dcterms:created xsi:type="dcterms:W3CDTF">2022-01-10T09:25:00Z</dcterms:created>
  <dcterms:modified xsi:type="dcterms:W3CDTF">2022-01-10T09:26:00Z</dcterms:modified>
</cp:coreProperties>
</file>